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F2A3" w14:textId="77954ACF" w:rsidR="008974B9" w:rsidRPr="00796A0B" w:rsidRDefault="00796A0B" w:rsidP="008974B9">
      <w:pPr>
        <w:rPr>
          <w:b/>
          <w:sz w:val="26"/>
          <w:szCs w:val="26"/>
        </w:rPr>
      </w:pPr>
      <w:bookmarkStart w:id="0" w:name="OS_UP_D2547350906B439F94E96014D43C3466"/>
      <w:r>
        <w:rPr>
          <w:b/>
          <w:sz w:val="26"/>
          <w:szCs w:val="26"/>
        </w:rPr>
        <w:t>Initial Conformity Assessment Process</w:t>
      </w:r>
      <w:bookmarkEnd w:id="0"/>
    </w:p>
    <w:p w14:paraId="4BBA957C" w14:textId="77777777" w:rsidR="0040484E" w:rsidRDefault="0040484E" w:rsidP="009B7343">
      <w:pPr>
        <w:spacing w:after="200" w:line="276" w:lineRule="auto"/>
      </w:pPr>
    </w:p>
    <w:p w14:paraId="7C3489B2" w14:textId="5609A98E" w:rsidR="00A72CE4" w:rsidRDefault="00A72CE4" w:rsidP="009B7343">
      <w:pPr>
        <w:spacing w:after="200" w:line="276" w:lineRule="auto"/>
        <w:sectPr w:rsidR="00A72CE4" w:rsidSect="008524F1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757" w:right="1134" w:bottom="1361" w:left="1191" w:header="774" w:footer="567" w:gutter="0"/>
          <w:cols w:space="708"/>
          <w:titlePg/>
          <w:docGrid w:linePitch="360"/>
        </w:sectPr>
      </w:pPr>
    </w:p>
    <w:bookmarkStart w:id="10" w:name="os_autosavelastposition1084831"/>
    <w:p w14:paraId="483CA262" w14:textId="698B931E" w:rsidR="00C02741" w:rsidRDefault="00C02741" w:rsidP="00723407">
      <w:pPr>
        <w:spacing w:after="200" w:line="276" w:lineRule="auto"/>
        <w:rPr>
          <w:color w:val="FF0000"/>
        </w:rPr>
      </w:pPr>
      <w:r>
        <w:rPr>
          <w:color w:val="FF0000"/>
        </w:rPr>
        <w:object w:dxaOrig="1534" w:dyaOrig="992" w14:anchorId="21CB1B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33.5pt" o:ole="" o:bordertopcolor="this" o:borderleftcolor="this" o:borderbottomcolor="this" o:borderrightcolor="this">
            <v:imagedata r:id="rId14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AcroExch.Document.DC" ShapeID="_x0000_i1025" DrawAspect="Icon" ObjectID="_1836041699" r:id="rId15"/>
        </w:object>
      </w:r>
      <w:bookmarkEnd w:id="10"/>
    </w:p>
    <w:p w14:paraId="71320431" w14:textId="7CC06073" w:rsidR="00126795" w:rsidRPr="00D53A08" w:rsidRDefault="00723407" w:rsidP="00723407">
      <w:pPr>
        <w:spacing w:after="200" w:line="276" w:lineRule="auto"/>
        <w:rPr>
          <w:b/>
          <w:bCs/>
        </w:rPr>
      </w:pPr>
      <w:r w:rsidRPr="00D53A08">
        <w:rPr>
          <w:b/>
          <w:bCs/>
        </w:rPr>
        <w:t xml:space="preserve">Double click </w:t>
      </w:r>
      <w:r w:rsidR="00C02741">
        <w:rPr>
          <w:b/>
          <w:bCs/>
        </w:rPr>
        <w:t xml:space="preserve">the symbol </w:t>
      </w:r>
      <w:r w:rsidRPr="00D53A08">
        <w:rPr>
          <w:b/>
          <w:bCs/>
        </w:rPr>
        <w:t>to open the document</w:t>
      </w:r>
      <w:bookmarkStart w:id="11" w:name="os_autosavelastposition964006"/>
      <w:bookmarkEnd w:id="11"/>
    </w:p>
    <w:sectPr w:rsidR="00126795" w:rsidRPr="00D53A08" w:rsidSect="0040484E">
      <w:type w:val="continuous"/>
      <w:pgSz w:w="11907" w:h="16839"/>
      <w:pgMar w:top="1757" w:right="1134" w:bottom="1361" w:left="1191" w:header="774" w:footer="567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3"/>
    </wne:keymap>
    <wne:keymap wne:kcmPrimary="0233">
      <wne:acd wne:acdName="acd4"/>
    </wne:keymap>
    <wne:keymap wne:kcmPrimary="0234">
      <wne:acd wne:acdName="acd5"/>
    </wne:keymap>
    <wne:keymap wne:kcmPrimary="0235">
      <wne:acd wne:acdName="acd6"/>
    </wne:keymap>
    <wne:keymap wne:kcmPrimary="0236">
      <wne:acd wne:acdName="acd7"/>
    </wne:keymap>
    <wne:keymap wne:kcmPrimary="0237">
      <wne:acd wne:acdName="acd8"/>
    </wne:keymap>
    <wne:keymap wne:kcmPrimary="0238">
      <wne:acd wne:acdName="acd9"/>
    </wne:keymap>
    <wne:keymap wne:kcmPrimary="0239">
      <wne:acd wne:acdName="acd10"/>
    </wne:keymap>
    <wne:keymap wne:kcmPrimary="0342">
      <wne:acd wne:acdName="acd1"/>
    </wne:keymap>
    <wne:keymap wne:kcmPrimary="034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AA" wne:acdName="acd0" wne:fciIndexBasedOn="0065"/>
    <wne:acd wne:argValue="AQAAAEI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QAAAAcA" wne:acdName="acd8" wne:fciIndexBasedOn="0065"/>
    <wne:acd wne:argValue="AQAAAAgA" wne:acdName="acd9" wne:fciIndexBasedOn="0065"/>
    <wne:acd wne:argValue="AQAAAAk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C68B" w14:textId="77777777" w:rsidR="00B01E11" w:rsidRDefault="00B01E11">
      <w:r>
        <w:separator/>
      </w:r>
    </w:p>
  </w:endnote>
  <w:endnote w:type="continuationSeparator" w:id="0">
    <w:p w14:paraId="12FF0D0F" w14:textId="77777777" w:rsidR="00B01E11" w:rsidRDefault="00B0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961"/>
      <w:gridCol w:w="2069"/>
    </w:tblGrid>
    <w:tr w:rsidR="00B920CC" w14:paraId="60F44CEF" w14:textId="77777777" w:rsidTr="00B920CC">
      <w:tc>
        <w:tcPr>
          <w:tcW w:w="2552" w:type="dxa"/>
          <w:tcBorders>
            <w:top w:val="single" w:sz="2" w:space="0" w:color="009FDA"/>
          </w:tcBorders>
          <w:vAlign w:val="bottom"/>
        </w:tcPr>
        <w:p w14:paraId="266E0251" w14:textId="56EB98F9" w:rsidR="00B920CC" w:rsidRPr="00796A0B" w:rsidRDefault="00796A0B" w:rsidP="00B920CC">
          <w:pPr>
            <w:pStyle w:val="Footer"/>
            <w:jc w:val="center"/>
          </w:pPr>
          <w:bookmarkStart w:id="2" w:name="OS_UP_E697A1E4D5B849AC85E688CF755CC6F0"/>
          <w:r>
            <w:t>520119</w:t>
          </w:r>
          <w:bookmarkEnd w:id="2"/>
          <w:r w:rsidR="008524F1" w:rsidRPr="008524F1">
            <w:t xml:space="preserve"> </w:t>
          </w:r>
          <w:bookmarkStart w:id="3" w:name="OS_UP_4D4295E4B9554EF4B877EC00C3DFA1A4"/>
          <w:r>
            <w:t>EN</w:t>
          </w:r>
          <w:bookmarkEnd w:id="3"/>
          <w:r w:rsidR="008524F1" w:rsidRPr="008524F1">
            <w:t xml:space="preserve"> Rev </w:t>
          </w:r>
          <w:bookmarkStart w:id="4" w:name="OS_UP_9A50C90DD58B41DEA9316AC6DC34E1DB"/>
          <w:r>
            <w:t>2</w:t>
          </w:r>
          <w:bookmarkEnd w:id="4"/>
          <w:r w:rsidR="008524F1" w:rsidRPr="008524F1">
            <w:t xml:space="preserve"> </w:t>
          </w:r>
          <w:bookmarkStart w:id="5" w:name="OS_UP_8BB6543CD45849B2BF0387E2C7D6DC5B"/>
          <w:r>
            <w:t>2022.11.11</w:t>
          </w:r>
          <w:bookmarkEnd w:id="5"/>
        </w:p>
      </w:tc>
      <w:tc>
        <w:tcPr>
          <w:tcW w:w="4961" w:type="dxa"/>
          <w:tcBorders>
            <w:top w:val="single" w:sz="2" w:space="0" w:color="009FDA"/>
          </w:tcBorders>
          <w:vAlign w:val="bottom"/>
        </w:tcPr>
        <w:p w14:paraId="655B9698" w14:textId="24C145AA" w:rsidR="00B920CC" w:rsidRPr="003F3A84" w:rsidRDefault="00B920CC" w:rsidP="00B920CC">
          <w:pPr>
            <w:pStyle w:val="Footer"/>
            <w:jc w:val="center"/>
          </w:pPr>
          <w:r>
            <w:t>DNV MEDCERT GmbH – Pilatuspool 2, 20355 Hamburg, Germany</w:t>
          </w:r>
        </w:p>
      </w:tc>
      <w:tc>
        <w:tcPr>
          <w:tcW w:w="2069" w:type="dxa"/>
          <w:tcBorders>
            <w:top w:val="single" w:sz="2" w:space="0" w:color="009FDA"/>
          </w:tcBorders>
          <w:vAlign w:val="bottom"/>
        </w:tcPr>
        <w:p w14:paraId="05AD35C4" w14:textId="2D154A25" w:rsidR="00B920CC" w:rsidRPr="003F3A84" w:rsidRDefault="00B920CC" w:rsidP="00B920CC">
          <w:pPr>
            <w:pStyle w:val="Footer"/>
            <w:jc w:val="center"/>
          </w:pPr>
          <w:r w:rsidRPr="00B920CC">
            <w:rPr>
              <w:b/>
              <w:bCs/>
            </w:rPr>
            <w:t xml:space="preserve">Page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PAGE </w:instrText>
          </w:r>
          <w:r w:rsidRPr="00B920CC">
            <w:rPr>
              <w:b/>
              <w:bCs/>
            </w:rPr>
            <w:fldChar w:fldCharType="separate"/>
          </w:r>
          <w:r w:rsidR="008524F1">
            <w:rPr>
              <w:b/>
              <w:bCs/>
            </w:rPr>
            <w:t>2</w:t>
          </w:r>
          <w:r w:rsidRPr="00B920CC">
            <w:fldChar w:fldCharType="end"/>
          </w:r>
          <w:r w:rsidRPr="00B920CC">
            <w:rPr>
              <w:b/>
              <w:bCs/>
            </w:rPr>
            <w:t xml:space="preserve"> of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 NUMPAGES </w:instrText>
          </w:r>
          <w:r w:rsidRPr="00B920CC">
            <w:rPr>
              <w:b/>
              <w:bCs/>
            </w:rPr>
            <w:fldChar w:fldCharType="separate"/>
          </w:r>
          <w:r w:rsidR="008524F1">
            <w:rPr>
              <w:b/>
              <w:bCs/>
            </w:rPr>
            <w:t>2</w:t>
          </w:r>
          <w:r w:rsidRPr="00B920CC">
            <w:fldChar w:fldCharType="end"/>
          </w:r>
        </w:p>
      </w:tc>
    </w:tr>
  </w:tbl>
  <w:p w14:paraId="17385786" w14:textId="77777777" w:rsidR="00866BDC" w:rsidRDefault="00866BDC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819"/>
      <w:gridCol w:w="2211"/>
    </w:tblGrid>
    <w:tr w:rsidR="00227DB7" w14:paraId="558A7CA6" w14:textId="77777777" w:rsidTr="00B920CC">
      <w:trPr>
        <w:jc w:val="center"/>
      </w:trPr>
      <w:tc>
        <w:tcPr>
          <w:tcW w:w="2552" w:type="dxa"/>
          <w:tcBorders>
            <w:top w:val="single" w:sz="2" w:space="0" w:color="009FDA"/>
          </w:tcBorders>
          <w:vAlign w:val="bottom"/>
        </w:tcPr>
        <w:p w14:paraId="054AF19B" w14:textId="5725F87C" w:rsidR="00FD105C" w:rsidRPr="00796A0B" w:rsidRDefault="00796A0B" w:rsidP="00B920CC">
          <w:pPr>
            <w:pStyle w:val="Footer"/>
            <w:jc w:val="center"/>
          </w:pPr>
          <w:bookmarkStart w:id="6" w:name="OS_UP_C8C3FFB35D7141B48A59C862E60B8DF6"/>
          <w:r>
            <w:t>520119</w:t>
          </w:r>
          <w:bookmarkEnd w:id="6"/>
          <w:r w:rsidR="008524F1" w:rsidRPr="008524F1">
            <w:t xml:space="preserve"> </w:t>
          </w:r>
          <w:bookmarkStart w:id="7" w:name="OS_UP_4A37876870E849CC9091F0A377D44A05"/>
          <w:r>
            <w:t>EN</w:t>
          </w:r>
          <w:bookmarkEnd w:id="7"/>
          <w:r w:rsidR="008524F1" w:rsidRPr="008524F1">
            <w:t xml:space="preserve"> Rev </w:t>
          </w:r>
          <w:bookmarkStart w:id="8" w:name="OS_UP_FB02BDFCC10341DDB469855B32F8699E"/>
          <w:r>
            <w:t>2</w:t>
          </w:r>
          <w:bookmarkEnd w:id="8"/>
          <w:r w:rsidR="008524F1" w:rsidRPr="008524F1">
            <w:t xml:space="preserve"> </w:t>
          </w:r>
          <w:bookmarkStart w:id="9" w:name="OS_UP_1AE230B19E7C4CC782A3D679BDAA07F7"/>
          <w:r>
            <w:t>2022.11.11</w:t>
          </w:r>
          <w:bookmarkEnd w:id="9"/>
        </w:p>
      </w:tc>
      <w:tc>
        <w:tcPr>
          <w:tcW w:w="4819" w:type="dxa"/>
          <w:tcBorders>
            <w:top w:val="single" w:sz="2" w:space="0" w:color="009FDA"/>
          </w:tcBorders>
          <w:vAlign w:val="bottom"/>
        </w:tcPr>
        <w:p w14:paraId="27236B0D" w14:textId="44B3F3E6" w:rsidR="00FD105C" w:rsidRPr="003F3A84" w:rsidRDefault="00D45C8D" w:rsidP="00B920CC">
          <w:pPr>
            <w:pStyle w:val="Footer"/>
            <w:jc w:val="center"/>
          </w:pPr>
          <w:r>
            <w:t>DNV MEDCERT GmbH – Pilatuspool 2, 20355 Hamburg, Germany</w:t>
          </w:r>
        </w:p>
      </w:tc>
      <w:tc>
        <w:tcPr>
          <w:tcW w:w="2211" w:type="dxa"/>
          <w:tcBorders>
            <w:top w:val="single" w:sz="2" w:space="0" w:color="009FDA"/>
          </w:tcBorders>
          <w:vAlign w:val="bottom"/>
        </w:tcPr>
        <w:p w14:paraId="14CE9DDA" w14:textId="5387626E" w:rsidR="00FD105C" w:rsidRPr="00B920CC" w:rsidRDefault="00B920CC" w:rsidP="00B920CC">
          <w:pPr>
            <w:pStyle w:val="Footer"/>
            <w:jc w:val="center"/>
            <w:rPr>
              <w:b/>
              <w:bCs/>
            </w:rPr>
          </w:pPr>
          <w:r w:rsidRPr="00B920CC">
            <w:rPr>
              <w:b/>
              <w:bCs/>
            </w:rPr>
            <w:t xml:space="preserve">Page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PAGE </w:instrText>
          </w:r>
          <w:r w:rsidRPr="00B920CC">
            <w:rPr>
              <w:b/>
              <w:bCs/>
            </w:rPr>
            <w:fldChar w:fldCharType="separate"/>
          </w:r>
          <w:r w:rsidR="008524F1">
            <w:rPr>
              <w:b/>
              <w:bCs/>
            </w:rPr>
            <w:t>1</w:t>
          </w:r>
          <w:r w:rsidRPr="00B920CC">
            <w:fldChar w:fldCharType="end"/>
          </w:r>
          <w:r w:rsidRPr="00B920CC">
            <w:rPr>
              <w:b/>
              <w:bCs/>
            </w:rPr>
            <w:t xml:space="preserve"> of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 NUMPAGES </w:instrText>
          </w:r>
          <w:r w:rsidRPr="00B920CC">
            <w:rPr>
              <w:b/>
              <w:bCs/>
            </w:rPr>
            <w:fldChar w:fldCharType="separate"/>
          </w:r>
          <w:r w:rsidR="008524F1">
            <w:rPr>
              <w:b/>
              <w:bCs/>
            </w:rPr>
            <w:t>1</w:t>
          </w:r>
          <w:r w:rsidRPr="00B920CC">
            <w:fldChar w:fldCharType="end"/>
          </w:r>
        </w:p>
      </w:tc>
    </w:tr>
  </w:tbl>
  <w:p w14:paraId="3CDCDEF2" w14:textId="77777777" w:rsidR="00866BDC" w:rsidRDefault="00866BD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1446" w14:textId="77777777" w:rsidR="00B01E11" w:rsidRDefault="00B01E11">
      <w:r>
        <w:separator/>
      </w:r>
    </w:p>
  </w:footnote>
  <w:footnote w:type="continuationSeparator" w:id="0">
    <w:p w14:paraId="6541229E" w14:textId="77777777" w:rsidR="00B01E11" w:rsidRDefault="00B0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5B24" w14:textId="070A03BD" w:rsidR="00B920CC" w:rsidRDefault="00B01E11" w:rsidP="00B9448F">
    <w:r>
      <w:rPr>
        <w:noProof/>
        <w:lang w:val="de-DE" w:eastAsia="de-DE"/>
      </w:rPr>
      <w:drawing>
        <wp:inline distT="0" distB="0" distL="0" distR="0" wp14:anchorId="5174B570" wp14:editId="05617B6F">
          <wp:extent cx="1479600" cy="730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81938" w14:textId="533E5CEC" w:rsidR="008974B9" w:rsidRPr="00796A0B" w:rsidRDefault="00796A0B" w:rsidP="0040484E">
    <w:pPr>
      <w:tabs>
        <w:tab w:val="right" w:pos="9582"/>
      </w:tabs>
      <w:spacing w:after="120"/>
      <w:jc w:val="right"/>
      <w:rPr>
        <w:b/>
      </w:rPr>
    </w:pPr>
    <w:bookmarkStart w:id="1" w:name="OS_UP_C48A364E76BB4748B92644D832D6B5B5"/>
    <w:r>
      <w:rPr>
        <w:b/>
      </w:rPr>
      <w:t>Initial Conformity Assessment Process</w:t>
    </w:r>
    <w:bookmarkEnd w:id="1"/>
  </w:p>
  <w:p w14:paraId="100067A1" w14:textId="77777777" w:rsidR="00866BDC" w:rsidRDefault="00866BDC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BE63" w14:textId="77777777" w:rsidR="008974B9" w:rsidRDefault="00B01E11" w:rsidP="00F47C36">
    <w:pPr>
      <w:tabs>
        <w:tab w:val="right" w:pos="9582"/>
      </w:tabs>
    </w:pPr>
    <w:r>
      <w:rPr>
        <w:noProof/>
        <w:lang w:val="de-DE" w:eastAsia="de-DE"/>
      </w:rPr>
      <w:drawing>
        <wp:inline distT="0" distB="0" distL="0" distR="0" wp14:anchorId="2061BC04" wp14:editId="56186C4E">
          <wp:extent cx="1479550" cy="730250"/>
          <wp:effectExtent l="0" t="0" r="0" b="0"/>
          <wp:docPr id="13974159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0638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ABEA8B" w14:textId="77777777" w:rsidR="00866BDC" w:rsidRPr="00866BDC" w:rsidRDefault="00866BDC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E0D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880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1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440C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020D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BE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065A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68F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6B3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8A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023"/>
    <w:multiLevelType w:val="multilevel"/>
    <w:tmpl w:val="E1EE0F16"/>
    <w:name w:val="DNVGL Headings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A641DAF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E729AA"/>
    <w:multiLevelType w:val="multilevel"/>
    <w:tmpl w:val="6854C28A"/>
    <w:name w:val="DNVGL Appendices"/>
    <w:lvl w:ilvl="0">
      <w:start w:val="1"/>
      <w:numFmt w:val="upperLetter"/>
      <w:pStyle w:val="DNVGL-AppListing"/>
      <w:lvlText w:val="Appendix %1"/>
      <w:lvlJc w:val="left"/>
      <w:pPr>
        <w:ind w:left="1417" w:hanging="141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C39777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C863F4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514305">
    <w:abstractNumId w:val="10"/>
  </w:num>
  <w:num w:numId="2" w16cid:durableId="1199734366">
    <w:abstractNumId w:val="9"/>
  </w:num>
  <w:num w:numId="3" w16cid:durableId="1801344327">
    <w:abstractNumId w:val="8"/>
  </w:num>
  <w:num w:numId="4" w16cid:durableId="236593367">
    <w:abstractNumId w:val="12"/>
  </w:num>
  <w:num w:numId="5" w16cid:durableId="1312058186">
    <w:abstractNumId w:val="7"/>
  </w:num>
  <w:num w:numId="6" w16cid:durableId="1487472959">
    <w:abstractNumId w:val="6"/>
  </w:num>
  <w:num w:numId="7" w16cid:durableId="695078329">
    <w:abstractNumId w:val="5"/>
  </w:num>
  <w:num w:numId="8" w16cid:durableId="626590390">
    <w:abstractNumId w:val="4"/>
  </w:num>
  <w:num w:numId="9" w16cid:durableId="1830443024">
    <w:abstractNumId w:val="3"/>
  </w:num>
  <w:num w:numId="10" w16cid:durableId="1513758831">
    <w:abstractNumId w:val="2"/>
  </w:num>
  <w:num w:numId="11" w16cid:durableId="222914474">
    <w:abstractNumId w:val="1"/>
  </w:num>
  <w:num w:numId="12" w16cid:durableId="1831867977">
    <w:abstractNumId w:val="0"/>
  </w:num>
  <w:num w:numId="13" w16cid:durableId="556547238">
    <w:abstractNumId w:val="13"/>
  </w:num>
  <w:num w:numId="14" w16cid:durableId="275068489">
    <w:abstractNumId w:val="11"/>
  </w:num>
  <w:num w:numId="15" w16cid:durableId="1913270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MDO0NDQxNjMyNzNQ0lEKTi0uzszPAykwqgUAOuO7FSwAAAA="/>
    <w:docVar w:name="DFS_FileId" w:val="COR009.dotx"/>
    <w:docVar w:name="DFS_FormId" w:val="1943"/>
    <w:docVar w:name="DFS_FormNo" w:val="COR 009"/>
    <w:docVar w:name="DFS_FormversionNo" w:val="9"/>
    <w:docVar w:name="DFS_Issue" w:val="2021-03"/>
    <w:docVar w:name="DNVeFormDoc_guid" w:val="7d5f8b3f71a54f469508506d8d4a3d41"/>
    <w:docVar w:name="DNVeFormDoc_save_location_local" w:val="0"/>
    <w:docVar w:name="eForms_xdoc_doc_config" w:val="&lt;?xml version=&quot;1.0&quot; encoding=&quot;UTF-8&quot;?&gt;&lt;DNVeFormsCore version=&quot;1.0&quot;&gt;&lt;doc_config client_app=&quot;&quot;&gt;&lt;setting name=&quot;form_config&quot;&gt;&lt;form form_id=&quot;1943&quot; formversion_no=&quot;9&quot; code=&quot;COR 009&quot; name=&quot;Blank Document with logo and DNV footer&quot; issue=&quot;2021-03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setting name=&quot;save_action&quot; value=&quot;DFS&quot; /&gt;&lt;/doc_config&gt;&lt;/DNVeFormsCore&gt;"/>
    <w:docVar w:name="eFormsBlenderServiceClientId" w:val="C22C2AF1-E98A-4BE8-A68B-6CD99E60A891"/>
    <w:docVar w:name="eFormsDataStoreItemId" w:val="{5D8F09DB-CDC9-4DAC-9344-8ED28A826250}"/>
    <w:docVar w:name="eFormsFormConfig" w:val="&lt;form form_id=&quot;1943&quot; formversion_no=&quot;9&quot; code=&quot;COR 009&quot; name=&quot;Blank Document with logo and DNV footer&quot; issue=&quot;2021-03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os_autosavelastposition1084831" w:val="40"/>
    <w:docVar w:name="os_autosavelastposition964006" w:val="105"/>
    <w:docVar w:name="OS_UP_1AE230B19E7C4CC782A3D679BDAA07F7" w:val="%%up%%dd@m_cust_validdate@****"/>
    <w:docVar w:name="OS_UP_4A37876870E849CC9091F0A377D44A05" w:val="%%up%%dd@m_doc_language@****"/>
    <w:docVar w:name="OS_UP_4D4295E4B9554EF4B877EC00C3DFA1A4" w:val="%%up%%dd@m_doc_language@****"/>
    <w:docVar w:name="OS_UP_8BB6543CD45849B2BF0387E2C7D6DC5B" w:val="%%up%%dd@m_cust_validdate@****"/>
    <w:docVar w:name="OS_UP_9A50C90DD58B41DEA9316AC6DC34E1DB" w:val="%%up%%dd@m_doc_version@****"/>
    <w:docVar w:name="OS_UP_C48A364E76BB4748B92644D832D6B5B5" w:val="%%up%%dd@m_doc_title@****"/>
    <w:docVar w:name="OS_UP_C8C3FFB35D7141B48A59C862E60B8DF6" w:val="%%up%%dd@m_former_doc_number@****"/>
    <w:docVar w:name="OS_UP_D2547350906B439F94E96014D43C3466" w:val="%%up%%dd@m_doc_title@****"/>
    <w:docVar w:name="OS_UP_E697A1E4D5B849AC85E688CF755CC6F0" w:val="%%up%%dd@m_former_doc_number@****"/>
    <w:docVar w:name="OS_UP_FB02BDFCC10341DDB469855B32F8699E" w:val="%%up%%dd@m_doc_version@****"/>
    <w:docVar w:name="TB build" w:val="20210215 062246"/>
    <w:docVar w:name="TB build utc" w:val="2021-02-15T05:22:55"/>
    <w:docVar w:name="TB filename" w:val="COR009.dotx"/>
    <w:docVar w:name="TB id" w:val="7240"/>
    <w:docVar w:name="TB name" w:val="COR 009"/>
    <w:docVar w:name="TMPeF_datafolder" w:val="COR 009"/>
    <w:docVar w:name="TMPeF_save_location_local" w:val="1"/>
    <w:docVar w:name="XCD450QKD" w:val="df97e0bb757541a0bdfb01729ca33b15"/>
  </w:docVars>
  <w:rsids>
    <w:rsidRoot w:val="009B7343"/>
    <w:rsid w:val="00016B25"/>
    <w:rsid w:val="000671AA"/>
    <w:rsid w:val="00126795"/>
    <w:rsid w:val="00134A9D"/>
    <w:rsid w:val="001A1A3B"/>
    <w:rsid w:val="00221210"/>
    <w:rsid w:val="00227A03"/>
    <w:rsid w:val="00227DB7"/>
    <w:rsid w:val="00237A3A"/>
    <w:rsid w:val="00293CC0"/>
    <w:rsid w:val="003E576F"/>
    <w:rsid w:val="003F3A84"/>
    <w:rsid w:val="0040484E"/>
    <w:rsid w:val="00540A26"/>
    <w:rsid w:val="00650CF3"/>
    <w:rsid w:val="00690D3F"/>
    <w:rsid w:val="006F37FC"/>
    <w:rsid w:val="00723407"/>
    <w:rsid w:val="00754532"/>
    <w:rsid w:val="0078229F"/>
    <w:rsid w:val="007824B5"/>
    <w:rsid w:val="00796A0B"/>
    <w:rsid w:val="008524F1"/>
    <w:rsid w:val="008575B3"/>
    <w:rsid w:val="00866BDC"/>
    <w:rsid w:val="008974B9"/>
    <w:rsid w:val="00972E6F"/>
    <w:rsid w:val="009A1891"/>
    <w:rsid w:val="009B7343"/>
    <w:rsid w:val="009F2111"/>
    <w:rsid w:val="00A372C7"/>
    <w:rsid w:val="00A72CE4"/>
    <w:rsid w:val="00A850C2"/>
    <w:rsid w:val="00AB07EF"/>
    <w:rsid w:val="00AC18CE"/>
    <w:rsid w:val="00AE3083"/>
    <w:rsid w:val="00B01E11"/>
    <w:rsid w:val="00B1098B"/>
    <w:rsid w:val="00B62CB9"/>
    <w:rsid w:val="00B920CC"/>
    <w:rsid w:val="00B9448F"/>
    <w:rsid w:val="00C02741"/>
    <w:rsid w:val="00C91DAC"/>
    <w:rsid w:val="00D45C8D"/>
    <w:rsid w:val="00D53A08"/>
    <w:rsid w:val="00E12718"/>
    <w:rsid w:val="00EA3B42"/>
    <w:rsid w:val="00EA4F5E"/>
    <w:rsid w:val="00F47C36"/>
    <w:rsid w:val="00FB6803"/>
    <w:rsid w:val="00FD105C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B37A170"/>
  <w15:docId w15:val="{1F6C62A2-554B-48A1-803F-78DD1BEB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2CB9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66BDC"/>
    <w:pPr>
      <w:keepNext/>
      <w:numPr>
        <w:numId w:val="1"/>
      </w:numPr>
      <w:outlineLvl w:val="0"/>
    </w:pPr>
    <w:rPr>
      <w:b/>
      <w:caps/>
      <w:color w:val="0F204B"/>
      <w:sz w:val="26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66BDC"/>
    <w:pPr>
      <w:keepNext/>
      <w:numPr>
        <w:ilvl w:val="1"/>
        <w:numId w:val="1"/>
      </w:numPr>
      <w:spacing w:before="280"/>
      <w:outlineLvl w:val="1"/>
    </w:pPr>
    <w:rPr>
      <w:b/>
      <w:color w:val="0F204B"/>
      <w:sz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66BDC"/>
    <w:pPr>
      <w:keepNext/>
      <w:numPr>
        <w:ilvl w:val="2"/>
        <w:numId w:val="1"/>
      </w:numPr>
      <w:spacing w:before="120"/>
      <w:outlineLvl w:val="2"/>
    </w:pPr>
    <w:rPr>
      <w:color w:val="0F204B"/>
      <w:sz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866BDC"/>
    <w:pPr>
      <w:keepNext/>
      <w:numPr>
        <w:ilvl w:val="3"/>
        <w:numId w:val="1"/>
      </w:numPr>
      <w:spacing w:before="120"/>
      <w:outlineLvl w:val="3"/>
    </w:pPr>
    <w:rPr>
      <w:b/>
      <w:color w:val="0F204B"/>
      <w:sz w:val="22"/>
    </w:rPr>
  </w:style>
  <w:style w:type="paragraph" w:styleId="Heading5">
    <w:name w:val="heading 5"/>
    <w:basedOn w:val="Normal"/>
    <w:next w:val="BodyText"/>
    <w:link w:val="Heading5Char"/>
    <w:uiPriority w:val="99"/>
    <w:rsid w:val="00866BDC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Heading6">
    <w:name w:val="heading 6"/>
    <w:basedOn w:val="Heading1"/>
    <w:next w:val="BodyText"/>
    <w:link w:val="Heading6Char"/>
    <w:uiPriority w:val="99"/>
    <w:rsid w:val="00866BDC"/>
    <w:pPr>
      <w:numPr>
        <w:numId w:val="0"/>
      </w:numPr>
      <w:outlineLvl w:val="5"/>
    </w:pPr>
  </w:style>
  <w:style w:type="paragraph" w:styleId="Heading7">
    <w:name w:val="heading 7"/>
    <w:basedOn w:val="Heading2"/>
    <w:next w:val="BodyText"/>
    <w:link w:val="Heading7Char"/>
    <w:uiPriority w:val="99"/>
    <w:rsid w:val="00866BDC"/>
    <w:pPr>
      <w:numPr>
        <w:ilvl w:val="0"/>
        <w:numId w:val="0"/>
      </w:numPr>
      <w:outlineLvl w:val="6"/>
    </w:pPr>
  </w:style>
  <w:style w:type="paragraph" w:styleId="Heading8">
    <w:name w:val="heading 8"/>
    <w:basedOn w:val="Heading3"/>
    <w:next w:val="BodyText"/>
    <w:link w:val="Heading8Char"/>
    <w:uiPriority w:val="99"/>
    <w:rsid w:val="00866BDC"/>
    <w:pPr>
      <w:numPr>
        <w:ilvl w:val="0"/>
        <w:numId w:val="0"/>
      </w:numPr>
      <w:outlineLvl w:val="7"/>
    </w:pPr>
  </w:style>
  <w:style w:type="paragraph" w:styleId="Heading9">
    <w:name w:val="heading 9"/>
    <w:basedOn w:val="Heading4"/>
    <w:next w:val="BodyText"/>
    <w:link w:val="Heading9Char"/>
    <w:uiPriority w:val="99"/>
    <w:rsid w:val="00866BDC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BodyText">
    <w:name w:val="Body Text"/>
    <w:basedOn w:val="Normal"/>
    <w:link w:val="BodyTextChar"/>
    <w:qFormat/>
    <w:rsid w:val="00866BDC"/>
    <w:pPr>
      <w:spacing w:before="40" w:after="1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866BDC"/>
    <w:rPr>
      <w:rFonts w:ascii="Arial" w:hAnsi="Arial" w:cs="Arial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rsid w:val="00866BDC"/>
    <w:rPr>
      <w:noProof/>
      <w:vanish/>
      <w:color w:val="80808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866BDC"/>
    <w:rPr>
      <w:rFonts w:ascii="Arial" w:hAnsi="Arial" w:cs="Arial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TOC1">
    <w:name w:val="toc 1"/>
    <w:basedOn w:val="Normal"/>
    <w:uiPriority w:val="99"/>
    <w:semiHidden/>
    <w:unhideWhenUsed/>
    <w:rsid w:val="00866BDC"/>
    <w:pPr>
      <w:tabs>
        <w:tab w:val="right" w:leader="dot" w:pos="9581"/>
      </w:tabs>
      <w:spacing w:before="240"/>
      <w:ind w:left="850" w:right="850" w:hanging="850"/>
    </w:pPr>
    <w:rPr>
      <w:caps/>
      <w:noProof/>
    </w:rPr>
  </w:style>
  <w:style w:type="paragraph" w:styleId="TOC2">
    <w:name w:val="toc 2"/>
    <w:basedOn w:val="Normal"/>
    <w:uiPriority w:val="99"/>
    <w:semiHidden/>
    <w:unhideWhenUsed/>
    <w:rsid w:val="00866BDC"/>
    <w:pPr>
      <w:tabs>
        <w:tab w:val="right" w:pos="9581"/>
      </w:tabs>
      <w:spacing w:before="60"/>
      <w:ind w:left="850" w:right="850" w:hanging="850"/>
    </w:pPr>
    <w:rPr>
      <w:noProof/>
    </w:rPr>
  </w:style>
  <w:style w:type="paragraph" w:styleId="TOC3">
    <w:name w:val="toc 3"/>
    <w:basedOn w:val="Normal"/>
    <w:uiPriority w:val="99"/>
    <w:semiHidden/>
    <w:unhideWhenUsed/>
    <w:rsid w:val="00866BDC"/>
    <w:pPr>
      <w:tabs>
        <w:tab w:val="right" w:pos="9581"/>
      </w:tabs>
      <w:ind w:left="1134" w:right="850" w:hanging="1134"/>
    </w:pPr>
    <w:rPr>
      <w:noProof/>
    </w:rPr>
  </w:style>
  <w:style w:type="paragraph" w:styleId="TOC4">
    <w:name w:val="toc 4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5">
    <w:name w:val="toc 5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6">
    <w:name w:val="toc 6"/>
    <w:basedOn w:val="TOC1"/>
    <w:uiPriority w:val="99"/>
    <w:semiHidden/>
    <w:unhideWhenUsed/>
    <w:rsid w:val="00866BDC"/>
  </w:style>
  <w:style w:type="paragraph" w:styleId="TOC7">
    <w:name w:val="toc 7"/>
    <w:basedOn w:val="TOC2"/>
    <w:uiPriority w:val="99"/>
    <w:semiHidden/>
    <w:unhideWhenUsed/>
    <w:rsid w:val="00866BDC"/>
  </w:style>
  <w:style w:type="paragraph" w:styleId="TOC8">
    <w:name w:val="toc 8"/>
    <w:basedOn w:val="TOC4"/>
    <w:uiPriority w:val="99"/>
    <w:semiHidden/>
    <w:unhideWhenUsed/>
    <w:rsid w:val="00866BDC"/>
  </w:style>
  <w:style w:type="paragraph" w:styleId="Header">
    <w:name w:val="header"/>
    <w:basedOn w:val="Normal"/>
    <w:link w:val="HeaderChar"/>
    <w:uiPriority w:val="99"/>
    <w:rsid w:val="00866BD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866BDC"/>
    <w:pPr>
      <w:spacing w:line="160" w:lineRule="atLeast"/>
    </w:pPr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866BDC"/>
    <w:rPr>
      <w:rFonts w:ascii="Arial" w:hAnsi="Arial" w:cs="Arial"/>
      <w:noProof/>
      <w:sz w:val="13"/>
      <w:szCs w:val="18"/>
      <w:lang w:val="en-GB"/>
    </w:rPr>
  </w:style>
  <w:style w:type="paragraph" w:styleId="Caption">
    <w:name w:val="caption"/>
    <w:basedOn w:val="Normal"/>
    <w:next w:val="BodyText"/>
    <w:uiPriority w:val="99"/>
    <w:rsid w:val="00866BDC"/>
    <w:rPr>
      <w:b/>
    </w:rPr>
  </w:style>
  <w:style w:type="paragraph" w:styleId="ListBullet">
    <w:name w:val="List Bullet"/>
    <w:basedOn w:val="Normal"/>
    <w:uiPriority w:val="99"/>
    <w:rsid w:val="008575B3"/>
    <w:pPr>
      <w:numPr>
        <w:numId w:val="2"/>
      </w:numPr>
      <w:spacing w:after="140" w:line="280" w:lineRule="atLeast"/>
      <w:contextualSpacing/>
    </w:pPr>
  </w:style>
  <w:style w:type="paragraph" w:styleId="ListNumber">
    <w:name w:val="List Number"/>
    <w:basedOn w:val="Normal"/>
    <w:uiPriority w:val="99"/>
    <w:rsid w:val="006F37FC"/>
    <w:pPr>
      <w:numPr>
        <w:numId w:val="3"/>
      </w:numPr>
      <w:spacing w:after="140" w:line="280" w:lineRule="atLeast"/>
      <w:contextualSpacing/>
    </w:pPr>
  </w:style>
  <w:style w:type="paragraph" w:styleId="FootnoteText">
    <w:name w:val="footnote text"/>
    <w:aliases w:val="DFSListFootnote"/>
    <w:basedOn w:val="Normal"/>
    <w:link w:val="FootnoteTextChar"/>
    <w:uiPriority w:val="99"/>
    <w:rsid w:val="00866BDC"/>
    <w:pPr>
      <w:ind w:left="397" w:hanging="397"/>
    </w:pPr>
    <w:rPr>
      <w:sz w:val="13"/>
    </w:rPr>
  </w:style>
  <w:style w:type="character" w:customStyle="1" w:styleId="FootnoteTextChar">
    <w:name w:val="Footnote Text Char"/>
    <w:aliases w:val="DFSListFootnote Char"/>
    <w:basedOn w:val="DefaultParagraphFont"/>
    <w:link w:val="FootnoteText"/>
    <w:uiPriority w:val="99"/>
    <w:rsid w:val="00866BDC"/>
    <w:rPr>
      <w:rFonts w:ascii="Arial" w:hAnsi="Arial" w:cs="Arial"/>
      <w:sz w:val="13"/>
      <w:szCs w:val="18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6BDC"/>
    <w:rPr>
      <w:sz w:val="18"/>
      <w:vertAlign w:val="superscript"/>
    </w:rPr>
  </w:style>
  <w:style w:type="paragraph" w:customStyle="1" w:styleId="DNVGL-Hidden">
    <w:name w:val="DNVGL-Hidden"/>
    <w:basedOn w:val="Normal"/>
    <w:next w:val="BodyText"/>
    <w:link w:val="DNVGL-HiddenChar"/>
    <w:uiPriority w:val="99"/>
    <w:rsid w:val="00866BDC"/>
    <w:rPr>
      <w:noProof/>
      <w:vanish/>
      <w:color w:val="FF0000"/>
    </w:rPr>
  </w:style>
  <w:style w:type="character" w:customStyle="1" w:styleId="DNVGL-HiddenChar">
    <w:name w:val="DNVGL-Hidden Char"/>
    <w:basedOn w:val="DefaultParagraphFont"/>
    <w:link w:val="DNVGL-Hidden"/>
    <w:uiPriority w:val="99"/>
    <w:rsid w:val="00866BDC"/>
    <w:rPr>
      <w:rFonts w:ascii="Arial" w:hAnsi="Arial" w:cs="Arial"/>
      <w:noProof/>
      <w:vanish/>
      <w:color w:val="FF0000"/>
      <w:sz w:val="18"/>
      <w:szCs w:val="18"/>
      <w:lang w:val="en-GB"/>
    </w:rPr>
  </w:style>
  <w:style w:type="paragraph" w:customStyle="1" w:styleId="DNVGL-HQDetails">
    <w:name w:val="DNVGL-HQ Details"/>
    <w:basedOn w:val="Normal"/>
    <w:link w:val="DNVGL-HQDetailsChar"/>
    <w:uiPriority w:val="99"/>
    <w:rsid w:val="00866BDC"/>
    <w:pPr>
      <w:spacing w:after="240" w:line="200" w:lineRule="atLeast"/>
    </w:pPr>
    <w:rPr>
      <w:noProof/>
      <w:color w:val="0F204B"/>
      <w:sz w:val="16"/>
    </w:rPr>
  </w:style>
  <w:style w:type="character" w:customStyle="1" w:styleId="DNVGL-HQDetailsChar">
    <w:name w:val="DNVGL-HQ Details Char"/>
    <w:basedOn w:val="DefaultParagraphFont"/>
    <w:link w:val="DNVGL-HQDetails"/>
    <w:uiPriority w:val="99"/>
    <w:rsid w:val="00866BDC"/>
    <w:rPr>
      <w:rFonts w:ascii="Arial" w:hAnsi="Arial" w:cs="Arial"/>
      <w:noProof/>
      <w:color w:val="0F204B"/>
      <w:sz w:val="16"/>
      <w:szCs w:val="18"/>
      <w:lang w:val="en-GB"/>
    </w:rPr>
  </w:style>
  <w:style w:type="paragraph" w:customStyle="1" w:styleId="DNVGL-Address-receiver">
    <w:name w:val="DNVGL-Address - receiver"/>
    <w:basedOn w:val="Normal"/>
    <w:link w:val="DNVGL-Address-receiv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receiverChar">
    <w:name w:val="DNVGL-Address - receiver Char"/>
    <w:basedOn w:val="DefaultParagraphFont"/>
    <w:link w:val="DNVGL-Address-receiv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Address-sender">
    <w:name w:val="DNVGL-Address - sender"/>
    <w:basedOn w:val="Normal"/>
    <w:link w:val="DNVGL-Address-send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senderChar">
    <w:name w:val="DNVGL-Address - sender Char"/>
    <w:basedOn w:val="DefaultParagraphFont"/>
    <w:link w:val="DNVGL-Address-sen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Details">
    <w:name w:val="DNVGL-Details"/>
    <w:basedOn w:val="Normal"/>
    <w:link w:val="DNVGL-DetailsChar"/>
    <w:uiPriority w:val="99"/>
    <w:rsid w:val="00221210"/>
    <w:pPr>
      <w:keepLines/>
      <w:spacing w:line="280" w:lineRule="atLeast"/>
    </w:pPr>
  </w:style>
  <w:style w:type="character" w:customStyle="1" w:styleId="DNVGL-DetailsChar">
    <w:name w:val="DNVGL-Details Char"/>
    <w:basedOn w:val="DefaultParagraphFont"/>
    <w:link w:val="DNVGL-Details"/>
    <w:uiPriority w:val="99"/>
    <w:rsid w:val="00221210"/>
    <w:rPr>
      <w:rFonts w:ascii="Arial" w:hAnsi="Arial" w:cs="Arial"/>
      <w:sz w:val="18"/>
      <w:szCs w:val="18"/>
      <w:lang w:val="en-GB"/>
    </w:rPr>
  </w:style>
  <w:style w:type="paragraph" w:customStyle="1" w:styleId="DNVGL-Revisionrow">
    <w:name w:val="DNVGL-Revision row"/>
    <w:basedOn w:val="Normal"/>
    <w:link w:val="DNVGL-RevisionrowChar"/>
    <w:uiPriority w:val="99"/>
    <w:rsid w:val="00866BDC"/>
    <w:pPr>
      <w:keepLines/>
      <w:spacing w:line="280" w:lineRule="atLeast"/>
    </w:pPr>
    <w:rPr>
      <w:sz w:val="14"/>
    </w:rPr>
  </w:style>
  <w:style w:type="character" w:customStyle="1" w:styleId="DNVGL-RevisionrowChar">
    <w:name w:val="DNVGL-Revision row Char"/>
    <w:basedOn w:val="DefaultParagraphFont"/>
    <w:link w:val="DNVGL-Revision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Revisionheadingrow">
    <w:name w:val="DNVGL-Revision heading row"/>
    <w:basedOn w:val="Normal"/>
    <w:link w:val="DNVGL-RevisionheadingrowChar"/>
    <w:uiPriority w:val="99"/>
    <w:rsid w:val="00866BDC"/>
    <w:pPr>
      <w:keepLines/>
    </w:pPr>
    <w:rPr>
      <w:sz w:val="14"/>
    </w:rPr>
  </w:style>
  <w:style w:type="character" w:customStyle="1" w:styleId="DNVGL-RevisionheadingrowChar">
    <w:name w:val="DNVGL-Revision heading row Char"/>
    <w:basedOn w:val="DefaultParagraphFont"/>
    <w:link w:val="DNVGL-Revisionheading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Signature">
    <w:name w:val="DNVGL-Signature"/>
    <w:basedOn w:val="Normal"/>
    <w:link w:val="DNVGL-SignatureChar"/>
    <w:uiPriority w:val="99"/>
    <w:rsid w:val="00866BDC"/>
    <w:pPr>
      <w:keepLines/>
      <w:contextualSpacing/>
    </w:pPr>
    <w:rPr>
      <w:noProof/>
    </w:rPr>
  </w:style>
  <w:style w:type="character" w:customStyle="1" w:styleId="DNVGL-SignatureChar">
    <w:name w:val="DNVGL-Signature Char"/>
    <w:basedOn w:val="DefaultParagraphFont"/>
    <w:link w:val="DNVGL-Signature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Signaturesmall">
    <w:name w:val="DNVGL-Signature (small)"/>
    <w:basedOn w:val="DNVGL-Signature"/>
    <w:link w:val="DNVGL-SignaturesmallChar"/>
    <w:uiPriority w:val="99"/>
    <w:rsid w:val="00866BDC"/>
    <w:rPr>
      <w:sz w:val="14"/>
    </w:rPr>
  </w:style>
  <w:style w:type="character" w:customStyle="1" w:styleId="DNVGL-SignaturesmallChar">
    <w:name w:val="DNVGL-Signature (small) Char"/>
    <w:basedOn w:val="DefaultParagraphFont"/>
    <w:link w:val="DNVGL-Signaturesmall"/>
    <w:uiPriority w:val="99"/>
    <w:rsid w:val="00866BDC"/>
    <w:rPr>
      <w:rFonts w:ascii="Arial" w:hAnsi="Arial" w:cs="Arial"/>
      <w:noProof/>
      <w:sz w:val="14"/>
      <w:szCs w:val="18"/>
      <w:lang w:val="en-GB"/>
    </w:rPr>
  </w:style>
  <w:style w:type="paragraph" w:customStyle="1" w:styleId="DNVGL-Closing">
    <w:name w:val="DNVGL-Closing"/>
    <w:basedOn w:val="Normal"/>
    <w:next w:val="DNVGL-Signature"/>
    <w:link w:val="DNVGL-ClosingChar"/>
    <w:uiPriority w:val="99"/>
    <w:rsid w:val="00866BDC"/>
    <w:pPr>
      <w:keepNext/>
      <w:keepLines/>
      <w:spacing w:before="480" w:after="720" w:line="280" w:lineRule="atLeast"/>
      <w:contextualSpacing/>
    </w:pPr>
    <w:rPr>
      <w:noProof/>
    </w:rPr>
  </w:style>
  <w:style w:type="character" w:customStyle="1" w:styleId="DNVGL-ClosingChar">
    <w:name w:val="DNVGL-Closing Char"/>
    <w:basedOn w:val="DefaultParagraphFont"/>
    <w:link w:val="DNVGL-Closing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CMCHeading">
    <w:name w:val="CMCHeading"/>
    <w:basedOn w:val="Normal"/>
    <w:next w:val="Normal"/>
    <w:link w:val="CMCHeadingChar"/>
    <w:uiPriority w:val="99"/>
    <w:rsid w:val="00866BDC"/>
    <w:rPr>
      <w:b/>
      <w:sz w:val="22"/>
    </w:rPr>
  </w:style>
  <w:style w:type="character" w:customStyle="1" w:styleId="CMCHeadingChar">
    <w:name w:val="CMCHeading Char"/>
    <w:basedOn w:val="DefaultParagraphFont"/>
    <w:link w:val="CMCHeading"/>
    <w:uiPriority w:val="99"/>
    <w:rsid w:val="00866BDC"/>
    <w:rPr>
      <w:rFonts w:ascii="Arial" w:hAnsi="Arial" w:cs="Arial"/>
      <w:b/>
      <w:szCs w:val="18"/>
      <w:lang w:val="en-GB"/>
    </w:rPr>
  </w:style>
  <w:style w:type="paragraph" w:customStyle="1" w:styleId="CMCConfidential">
    <w:name w:val="CMCConfidential"/>
    <w:basedOn w:val="Normal"/>
    <w:link w:val="CMCConfidentialChar"/>
    <w:uiPriority w:val="99"/>
    <w:rsid w:val="00866BDC"/>
    <w:rPr>
      <w:color w:val="FF0000"/>
    </w:rPr>
  </w:style>
  <w:style w:type="character" w:customStyle="1" w:styleId="CMCConfidentialChar">
    <w:name w:val="CMCConfidential Char"/>
    <w:basedOn w:val="DefaultParagraphFont"/>
    <w:link w:val="CMCConfidential"/>
    <w:uiPriority w:val="99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CMCConfidentialText">
    <w:name w:val="CMCConfidentialText"/>
    <w:basedOn w:val="CMCConfidential"/>
    <w:link w:val="CMCConfidentialTextChar"/>
    <w:uiPriority w:val="99"/>
    <w:rsid w:val="00866BDC"/>
  </w:style>
  <w:style w:type="character" w:customStyle="1" w:styleId="CMCConfidentialTextChar">
    <w:name w:val="CMCConfidentialText Char"/>
    <w:basedOn w:val="DefaultParagraphFont"/>
    <w:link w:val="CMCConfidentialText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DNVGL-AppListing">
    <w:name w:val="DNVGL-App Listing"/>
    <w:basedOn w:val="Normal"/>
    <w:link w:val="DNVGL-AppListingChar"/>
    <w:uiPriority w:val="99"/>
    <w:rsid w:val="00866BDC"/>
    <w:pPr>
      <w:keepLines/>
      <w:numPr>
        <w:numId w:val="4"/>
      </w:numPr>
    </w:pPr>
    <w:rPr>
      <w:color w:val="0F204B"/>
    </w:rPr>
  </w:style>
  <w:style w:type="character" w:customStyle="1" w:styleId="DNVGL-AppListingChar">
    <w:name w:val="DNVGL-App Listing Char"/>
    <w:basedOn w:val="DefaultParagraphFont"/>
    <w:link w:val="DNVGL-AppListing"/>
    <w:uiPriority w:val="99"/>
    <w:rsid w:val="00866BDC"/>
    <w:rPr>
      <w:rFonts w:ascii="Arial" w:hAnsi="Arial" w:cs="Arial"/>
      <w:color w:val="0F204B"/>
      <w:sz w:val="18"/>
      <w:szCs w:val="18"/>
      <w:lang w:val="en-GB"/>
    </w:rPr>
  </w:style>
  <w:style w:type="paragraph" w:customStyle="1" w:styleId="DNVGL-AppText">
    <w:name w:val="DNVGL-App Text"/>
    <w:basedOn w:val="Normal"/>
    <w:next w:val="BodyText"/>
    <w:link w:val="DNVGL-AppTextChar"/>
    <w:uiPriority w:val="99"/>
    <w:rsid w:val="00866BDC"/>
    <w:pPr>
      <w:spacing w:after="120"/>
    </w:pPr>
    <w:rPr>
      <w:b/>
      <w:color w:val="0F204B"/>
      <w:sz w:val="26"/>
    </w:rPr>
  </w:style>
  <w:style w:type="character" w:customStyle="1" w:styleId="DNVGL-AppTextChar">
    <w:name w:val="DNVGL-App Text Char"/>
    <w:basedOn w:val="DefaultParagraphFont"/>
    <w:link w:val="DNVGL-AppText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paragraph" w:customStyle="1" w:styleId="DNVGL-Appendix">
    <w:name w:val="DNVGL-Appendix"/>
    <w:basedOn w:val="Normal"/>
    <w:next w:val="BodyText"/>
    <w:link w:val="DNVGL-AppendixChar"/>
    <w:uiPriority w:val="99"/>
    <w:rsid w:val="00866BDC"/>
    <w:pPr>
      <w:pBdr>
        <w:bottom w:val="single" w:sz="6" w:space="0" w:color="009FDA"/>
      </w:pBdr>
    </w:pPr>
    <w:rPr>
      <w:b/>
      <w:caps/>
      <w:noProof/>
      <w:color w:val="0F204B"/>
      <w:sz w:val="26"/>
    </w:rPr>
  </w:style>
  <w:style w:type="character" w:customStyle="1" w:styleId="DNVGL-AppendixChar">
    <w:name w:val="DNVGL-Appendix Char"/>
    <w:basedOn w:val="DefaultParagraphFont"/>
    <w:link w:val="DNVGL-Appendix"/>
    <w:uiPriority w:val="99"/>
    <w:rsid w:val="00866BDC"/>
    <w:rPr>
      <w:rFonts w:ascii="Arial" w:hAnsi="Arial" w:cs="Arial"/>
      <w:b/>
      <w:caps/>
      <w:noProof/>
      <w:color w:val="0F204B"/>
      <w:sz w:val="26"/>
      <w:szCs w:val="18"/>
      <w:lang w:val="en-GB"/>
    </w:rPr>
  </w:style>
  <w:style w:type="paragraph" w:customStyle="1" w:styleId="DNVGL-BackcoverTitle">
    <w:name w:val="DNVGL-Backcover Title"/>
    <w:basedOn w:val="Normal"/>
    <w:next w:val="BodyText"/>
    <w:link w:val="DNVGL-BackcoverTitleChar"/>
    <w:uiPriority w:val="99"/>
    <w:rsid w:val="00866BDC"/>
    <w:rPr>
      <w:b/>
      <w:noProof/>
      <w:color w:val="0F204B"/>
      <w:sz w:val="26"/>
    </w:rPr>
  </w:style>
  <w:style w:type="character" w:customStyle="1" w:styleId="DNVGL-BackcoverTitleChar">
    <w:name w:val="DNVGL-Backcover Title Char"/>
    <w:basedOn w:val="DefaultParagraphFont"/>
    <w:link w:val="DNVGL-BackcoverTitle"/>
    <w:uiPriority w:val="99"/>
    <w:rsid w:val="00866BDC"/>
    <w:rPr>
      <w:rFonts w:ascii="Arial" w:hAnsi="Arial" w:cs="Arial"/>
      <w:b/>
      <w:noProof/>
      <w:color w:val="0F204B"/>
      <w:sz w:val="26"/>
      <w:szCs w:val="18"/>
      <w:lang w:val="en-GB"/>
    </w:rPr>
  </w:style>
  <w:style w:type="paragraph" w:customStyle="1" w:styleId="Bodytexthighlight">
    <w:name w:val="Body text highlight"/>
    <w:basedOn w:val="BodyText"/>
    <w:link w:val="BodytexthighlightChar"/>
    <w:uiPriority w:val="99"/>
    <w:rsid w:val="00866BDC"/>
    <w:pPr>
      <w:shd w:val="clear" w:color="auto" w:fill="FFFF99"/>
    </w:pPr>
    <w:rPr>
      <w:color w:val="0F204B"/>
    </w:rPr>
  </w:style>
  <w:style w:type="character" w:customStyle="1" w:styleId="BodytexthighlightChar">
    <w:name w:val="Body text highlight Char"/>
    <w:basedOn w:val="DefaultParagraphFont"/>
    <w:link w:val="Bodytexthighlight"/>
    <w:uiPriority w:val="99"/>
    <w:rsid w:val="00866BDC"/>
    <w:rPr>
      <w:rFonts w:ascii="Arial" w:hAnsi="Arial" w:cs="Arial"/>
      <w:color w:val="0F204B"/>
      <w:sz w:val="18"/>
      <w:szCs w:val="18"/>
      <w:shd w:val="clear" w:color="auto" w:fill="FFFF99"/>
      <w:lang w:val="en-GB"/>
    </w:rPr>
  </w:style>
  <w:style w:type="paragraph" w:customStyle="1" w:styleId="DNVGL-capEquation">
    <w:name w:val="DNVGL-capEquation"/>
    <w:basedOn w:val="Normal"/>
    <w:next w:val="BodyText"/>
    <w:link w:val="DNVGL-capEquationChar"/>
    <w:uiPriority w:val="99"/>
    <w:rsid w:val="00866BDC"/>
    <w:pPr>
      <w:keepLines/>
      <w:spacing w:before="120" w:after="120"/>
      <w:ind w:left="142" w:right="113" w:hanging="142"/>
    </w:pPr>
    <w:rPr>
      <w:b/>
    </w:rPr>
  </w:style>
  <w:style w:type="character" w:customStyle="1" w:styleId="DNVGL-capEquationChar">
    <w:name w:val="DNVGL-capEquation Char"/>
    <w:basedOn w:val="DefaultParagraphFont"/>
    <w:link w:val="DNVGL-capEquation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Figure">
    <w:name w:val="DNVGL-capFigure"/>
    <w:basedOn w:val="Normal"/>
    <w:next w:val="BodyText"/>
    <w:link w:val="DNVGL-capFigureChar"/>
    <w:uiPriority w:val="99"/>
    <w:rsid w:val="00866BDC"/>
    <w:pPr>
      <w:keepNext/>
    </w:pPr>
    <w:rPr>
      <w:b/>
    </w:rPr>
  </w:style>
  <w:style w:type="character" w:customStyle="1" w:styleId="DNVGL-capFigureChar">
    <w:name w:val="DNVGL-capFigure Char"/>
    <w:basedOn w:val="DefaultParagraphFont"/>
    <w:link w:val="DNVGL-capFigur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Table">
    <w:name w:val="DNVGL-capTable"/>
    <w:basedOn w:val="Normal"/>
    <w:next w:val="BodyText"/>
    <w:link w:val="DNVGL-capTableChar"/>
    <w:uiPriority w:val="99"/>
    <w:rsid w:val="00866BDC"/>
    <w:pPr>
      <w:keepNext/>
      <w:spacing w:before="100" w:after="60" w:line="280" w:lineRule="atLeast"/>
    </w:pPr>
    <w:rPr>
      <w:b/>
    </w:rPr>
  </w:style>
  <w:style w:type="character" w:customStyle="1" w:styleId="DNVGL-capTableChar">
    <w:name w:val="DNVGL-capTable Char"/>
    <w:basedOn w:val="DefaultParagraphFont"/>
    <w:link w:val="DNVGL-capTabl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FigureComment">
    <w:name w:val="DNVGL-FigureComment"/>
    <w:basedOn w:val="Normal"/>
    <w:link w:val="DNVGL-Figur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FigureCommentChar">
    <w:name w:val="DNVGL-FigureComment Char"/>
    <w:basedOn w:val="DefaultParagraphFont"/>
    <w:link w:val="DNVGL-Figur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Comment">
    <w:name w:val="DNVGL-TableComment"/>
    <w:basedOn w:val="Normal"/>
    <w:link w:val="DNVGL-Tabl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TableCommentChar">
    <w:name w:val="DNVGL-TableComment Char"/>
    <w:basedOn w:val="DefaultParagraphFont"/>
    <w:link w:val="DNVGL-Tabl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Text">
    <w:name w:val="DNVGL-TableText"/>
    <w:basedOn w:val="Normal"/>
    <w:link w:val="DNVGL-TableTextChar"/>
    <w:uiPriority w:val="99"/>
    <w:rsid w:val="00866BDC"/>
    <w:pPr>
      <w:keepNext/>
      <w:keepLines/>
      <w:spacing w:before="20" w:after="20"/>
    </w:pPr>
    <w:rPr>
      <w:sz w:val="16"/>
    </w:rPr>
  </w:style>
  <w:style w:type="character" w:customStyle="1" w:styleId="DNVGL-TableTextChar">
    <w:name w:val="DNVGL-TableText Char"/>
    <w:basedOn w:val="DefaultParagraphFont"/>
    <w:link w:val="DNVGL-TableText"/>
    <w:uiPriority w:val="99"/>
    <w:rsid w:val="00866BDC"/>
    <w:rPr>
      <w:rFonts w:ascii="Arial" w:hAnsi="Arial" w:cs="Arial"/>
      <w:sz w:val="16"/>
      <w:szCs w:val="18"/>
      <w:lang w:val="en-GB"/>
    </w:rPr>
  </w:style>
  <w:style w:type="paragraph" w:customStyle="1" w:styleId="DNVGL-TableHeadingText">
    <w:name w:val="DNVGL-TableHeadingText"/>
    <w:basedOn w:val="DNVGL-TableText"/>
    <w:link w:val="DNVGL-TableHeadingTextChar"/>
    <w:uiPriority w:val="99"/>
    <w:rsid w:val="00866BDC"/>
    <w:rPr>
      <w:b/>
    </w:rPr>
  </w:style>
  <w:style w:type="character" w:customStyle="1" w:styleId="DNVGL-TableHeadingTextChar">
    <w:name w:val="DNVGL-TableHeadingText Char"/>
    <w:basedOn w:val="DefaultParagraphFont"/>
    <w:link w:val="DNVGL-TableHeadingText"/>
    <w:uiPriority w:val="99"/>
    <w:rsid w:val="00866BDC"/>
    <w:rPr>
      <w:rFonts w:ascii="Arial" w:hAnsi="Arial" w:cs="Arial"/>
      <w:b/>
      <w:sz w:val="16"/>
      <w:szCs w:val="18"/>
      <w:lang w:val="en-GB"/>
    </w:rPr>
  </w:style>
  <w:style w:type="paragraph" w:customStyle="1" w:styleId="DNVGL-TOCHeading">
    <w:name w:val="DNVGL-TOC Heading"/>
    <w:basedOn w:val="Normal"/>
    <w:next w:val="Normal"/>
    <w:link w:val="DNVGL-TOCHeadingChar"/>
    <w:uiPriority w:val="99"/>
    <w:rsid w:val="00866BDC"/>
    <w:pPr>
      <w:keepNext/>
      <w:pageBreakBefore/>
      <w:spacing w:before="180"/>
      <w:outlineLvl w:val="0"/>
    </w:pPr>
    <w:rPr>
      <w:sz w:val="26"/>
    </w:rPr>
  </w:style>
  <w:style w:type="character" w:customStyle="1" w:styleId="DNVGL-TOCHeadingChar">
    <w:name w:val="DNVGL-TOC Heading Char"/>
    <w:basedOn w:val="DefaultParagraphFont"/>
    <w:link w:val="DNVGL-TOCHeading"/>
    <w:uiPriority w:val="99"/>
    <w:rsid w:val="00866BDC"/>
    <w:rPr>
      <w:rFonts w:ascii="Arial" w:hAnsi="Arial" w:cs="Arial"/>
      <w:sz w:val="26"/>
      <w:szCs w:val="18"/>
      <w:lang w:val="en-GB"/>
    </w:rPr>
  </w:style>
  <w:style w:type="paragraph" w:customStyle="1" w:styleId="DNVGL-Cover-ProjectName">
    <w:name w:val="DNVGL-Cover-ProjectName"/>
    <w:basedOn w:val="Normal"/>
    <w:link w:val="DNVGL-Cover-ProjectNameChar"/>
    <w:uiPriority w:val="99"/>
    <w:rsid w:val="00221210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DNVGL-Cover-ProjectNameChar">
    <w:name w:val="DNVGL-Cover-ProjectName Char"/>
    <w:basedOn w:val="DefaultParagraphFont"/>
    <w:link w:val="DNVGL-Cover-ProjectName"/>
    <w:uiPriority w:val="99"/>
    <w:rsid w:val="00221210"/>
    <w:rPr>
      <w:rFonts w:ascii="Arial" w:hAnsi="Arial" w:cs="Arial"/>
      <w:b/>
      <w:caps/>
      <w:color w:val="565655"/>
      <w:sz w:val="26"/>
      <w:szCs w:val="18"/>
      <w:lang w:val="en-GB"/>
    </w:rPr>
  </w:style>
  <w:style w:type="paragraph" w:customStyle="1" w:styleId="DNVGL-Cover-ReportTitle">
    <w:name w:val="DNVGL-Cover-ReportTitle"/>
    <w:basedOn w:val="Normal"/>
    <w:link w:val="DNVGL-Cover-ReportTitleChar"/>
    <w:uiPriority w:val="99"/>
    <w:rsid w:val="00221210"/>
    <w:pPr>
      <w:keepNext/>
      <w:keepLines/>
      <w:spacing w:after="240"/>
      <w:contextualSpacing/>
    </w:pPr>
    <w:rPr>
      <w:b/>
      <w:color w:val="0F204B"/>
      <w:sz w:val="56"/>
    </w:rPr>
  </w:style>
  <w:style w:type="character" w:customStyle="1" w:styleId="DNVGL-Cover-ReportTitleChar">
    <w:name w:val="DNVGL-Cover-ReportTitle Char"/>
    <w:basedOn w:val="DefaultParagraphFont"/>
    <w:link w:val="DNVGL-Cover-ReportTitle"/>
    <w:uiPriority w:val="99"/>
    <w:rsid w:val="00221210"/>
    <w:rPr>
      <w:rFonts w:ascii="Arial" w:hAnsi="Arial" w:cs="Arial"/>
      <w:b/>
      <w:color w:val="0F204B"/>
      <w:sz w:val="56"/>
      <w:szCs w:val="18"/>
      <w:lang w:val="en-GB"/>
    </w:rPr>
  </w:style>
  <w:style w:type="paragraph" w:customStyle="1" w:styleId="DNVGL-Cover-Company">
    <w:name w:val="DNVGL-Cover-Company"/>
    <w:basedOn w:val="Normal"/>
    <w:link w:val="DNVGL-Cover-CompanyChar"/>
    <w:uiPriority w:val="99"/>
    <w:rsid w:val="00221210"/>
    <w:pPr>
      <w:keepNext/>
      <w:keepLines/>
      <w:contextualSpacing/>
    </w:pPr>
    <w:rPr>
      <w:b/>
      <w:color w:val="565655"/>
      <w:sz w:val="28"/>
    </w:rPr>
  </w:style>
  <w:style w:type="character" w:customStyle="1" w:styleId="DNVGL-Cover-CompanyChar">
    <w:name w:val="DNVGL-Cover-Company Char"/>
    <w:basedOn w:val="DefaultParagraphFont"/>
    <w:link w:val="DNVGL-Cover-Company"/>
    <w:uiPriority w:val="99"/>
    <w:rsid w:val="00221210"/>
    <w:rPr>
      <w:rFonts w:ascii="Arial" w:hAnsi="Arial" w:cs="Arial"/>
      <w:b/>
      <w:color w:val="565655"/>
      <w:sz w:val="2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866BDC"/>
  </w:style>
  <w:style w:type="paragraph" w:styleId="BlockText">
    <w:name w:val="Block Text"/>
    <w:basedOn w:val="Normal"/>
    <w:uiPriority w:val="99"/>
    <w:semiHidden/>
    <w:unhideWhenUsed/>
    <w:rsid w:val="00866BD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6B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6B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6BDC"/>
    <w:pPr>
      <w:spacing w:before="0"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6B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6B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6B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6B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unhideWhenUsed/>
    <w:rsid w:val="00866BD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66BD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DC"/>
    <w:rPr>
      <w:rFonts w:ascii="Arial" w:hAnsi="Arial" w:cs="Arial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6BDC"/>
  </w:style>
  <w:style w:type="character" w:customStyle="1" w:styleId="DateChar">
    <w:name w:val="Date Char"/>
    <w:basedOn w:val="DefaultParagraphFont"/>
    <w:link w:val="Dat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6B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Emphasis">
    <w:name w:val="Emphasis"/>
    <w:basedOn w:val="DefaultParagraphFont"/>
    <w:uiPriority w:val="99"/>
    <w:semiHidden/>
    <w:unhideWhenUsed/>
    <w:rsid w:val="00866BD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6B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B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66B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6BD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D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66BDC"/>
  </w:style>
  <w:style w:type="paragraph" w:styleId="HTMLAddress">
    <w:name w:val="HTML Address"/>
    <w:basedOn w:val="Normal"/>
    <w:link w:val="HTMLAddressChar"/>
    <w:uiPriority w:val="99"/>
    <w:semiHidden/>
    <w:unhideWhenUsed/>
    <w:rsid w:val="00866B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6BDC"/>
    <w:rPr>
      <w:rFonts w:ascii="Arial" w:hAnsi="Arial" w:cs="Arial"/>
      <w:i/>
      <w:iCs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66B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66B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66BD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66BD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66BD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6BD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6BD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6BD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6BD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6BD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6BD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6BD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6BD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6BD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6B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866BD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866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DC"/>
    <w:rPr>
      <w:rFonts w:ascii="Arial" w:hAnsi="Arial" w:cs="Arial"/>
      <w:b/>
      <w:bCs/>
      <w:i/>
      <w:iCs/>
      <w:color w:val="4F81BD" w:themeColor="accent1"/>
      <w:sz w:val="18"/>
      <w:szCs w:val="18"/>
      <w:lang w:val="en-GB"/>
    </w:rPr>
  </w:style>
  <w:style w:type="character" w:styleId="IntenseReference">
    <w:name w:val="Intense Reference"/>
    <w:basedOn w:val="DefaultParagraphFont"/>
    <w:uiPriority w:val="99"/>
    <w:semiHidden/>
    <w:unhideWhenUsed/>
    <w:rsid w:val="00866BD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66BDC"/>
  </w:style>
  <w:style w:type="paragraph" w:styleId="List">
    <w:name w:val="List"/>
    <w:basedOn w:val="Normal"/>
    <w:uiPriority w:val="99"/>
    <w:semiHidden/>
    <w:unhideWhenUsed/>
    <w:rsid w:val="00866B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6B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6B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6B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6BD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0A26"/>
    <w:pPr>
      <w:numPr>
        <w:numId w:val="5"/>
      </w:numPr>
      <w:spacing w:after="140" w:line="280" w:lineRule="atLeast"/>
      <w:ind w:left="648"/>
      <w:contextualSpacing/>
    </w:pPr>
  </w:style>
  <w:style w:type="paragraph" w:styleId="ListBullet3">
    <w:name w:val="List Bullet 3"/>
    <w:basedOn w:val="Normal"/>
    <w:uiPriority w:val="99"/>
    <w:semiHidden/>
    <w:unhideWhenUsed/>
    <w:rsid w:val="00EA3B42"/>
    <w:pPr>
      <w:numPr>
        <w:numId w:val="6"/>
      </w:numPr>
      <w:spacing w:after="140" w:line="280" w:lineRule="atLeast"/>
      <w:ind w:left="922"/>
      <w:contextualSpacing/>
    </w:pPr>
  </w:style>
  <w:style w:type="paragraph" w:styleId="ListBullet4">
    <w:name w:val="List Bullet 4"/>
    <w:basedOn w:val="Normal"/>
    <w:uiPriority w:val="99"/>
    <w:semiHidden/>
    <w:unhideWhenUsed/>
    <w:rsid w:val="00EA3B42"/>
    <w:pPr>
      <w:numPr>
        <w:numId w:val="7"/>
      </w:numPr>
      <w:spacing w:after="140" w:line="280" w:lineRule="atLeast"/>
      <w:ind w:left="1210"/>
      <w:contextualSpacing/>
    </w:pPr>
  </w:style>
  <w:style w:type="paragraph" w:styleId="ListBullet5">
    <w:name w:val="List Bullet 5"/>
    <w:basedOn w:val="Normal"/>
    <w:uiPriority w:val="99"/>
    <w:semiHidden/>
    <w:unhideWhenUsed/>
    <w:rsid w:val="00EA3B42"/>
    <w:pPr>
      <w:numPr>
        <w:numId w:val="8"/>
      </w:numPr>
      <w:spacing w:after="140" w:line="280" w:lineRule="atLeast"/>
      <w:ind w:left="1498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66B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6B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6B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6B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6BD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90D3F"/>
    <w:pPr>
      <w:numPr>
        <w:numId w:val="9"/>
      </w:numPr>
      <w:spacing w:after="140" w:line="280" w:lineRule="atLeast"/>
      <w:ind w:left="648"/>
      <w:contextualSpacing/>
    </w:pPr>
  </w:style>
  <w:style w:type="paragraph" w:styleId="ListNumber3">
    <w:name w:val="List Number 3"/>
    <w:basedOn w:val="Normal"/>
    <w:uiPriority w:val="99"/>
    <w:semiHidden/>
    <w:unhideWhenUsed/>
    <w:rsid w:val="00EA3B42"/>
    <w:pPr>
      <w:numPr>
        <w:numId w:val="10"/>
      </w:numPr>
      <w:spacing w:after="140" w:line="280" w:lineRule="atLeast"/>
      <w:ind w:left="922"/>
      <w:contextualSpacing/>
    </w:pPr>
  </w:style>
  <w:style w:type="paragraph" w:styleId="ListNumber4">
    <w:name w:val="List Number 4"/>
    <w:basedOn w:val="Normal"/>
    <w:uiPriority w:val="99"/>
    <w:semiHidden/>
    <w:unhideWhenUsed/>
    <w:rsid w:val="00EA3B42"/>
    <w:pPr>
      <w:numPr>
        <w:numId w:val="11"/>
      </w:numPr>
      <w:spacing w:after="140" w:line="280" w:lineRule="atLeast"/>
      <w:ind w:left="1210"/>
      <w:contextualSpacing/>
    </w:pPr>
  </w:style>
  <w:style w:type="paragraph" w:styleId="ListNumber5">
    <w:name w:val="List Number 5"/>
    <w:basedOn w:val="Normal"/>
    <w:uiPriority w:val="99"/>
    <w:semiHidden/>
    <w:unhideWhenUsed/>
    <w:rsid w:val="00EA3B42"/>
    <w:pPr>
      <w:numPr>
        <w:numId w:val="12"/>
      </w:numPr>
      <w:spacing w:after="140" w:line="280" w:lineRule="atLeast"/>
      <w:ind w:left="1498"/>
      <w:contextualSpacing/>
    </w:pPr>
  </w:style>
  <w:style w:type="paragraph" w:styleId="ListParagraph">
    <w:name w:val="List Paragraph"/>
    <w:basedOn w:val="Normal"/>
    <w:uiPriority w:val="99"/>
    <w:semiHidden/>
    <w:unhideWhenUsed/>
    <w:rsid w:val="00866BD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66B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6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6BD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99"/>
    <w:semiHidden/>
    <w:unhideWhenUsed/>
    <w:rsid w:val="00866BDC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66B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66B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6B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6BDC"/>
  </w:style>
  <w:style w:type="paragraph" w:styleId="PlainText">
    <w:name w:val="Plain Text"/>
    <w:basedOn w:val="Normal"/>
    <w:link w:val="PlainTextChar"/>
    <w:uiPriority w:val="99"/>
    <w:semiHidden/>
    <w:unhideWhenUsed/>
    <w:rsid w:val="00866B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BDC"/>
    <w:rPr>
      <w:rFonts w:ascii="Consolas" w:hAnsi="Consolas"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6B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6BDC"/>
    <w:rPr>
      <w:rFonts w:ascii="Arial" w:hAnsi="Arial" w:cs="Arial"/>
      <w:i/>
      <w:iCs/>
      <w:color w:val="000000" w:themeColor="text1"/>
      <w:sz w:val="18"/>
      <w:szCs w:val="18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66B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66BD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Strong">
    <w:name w:val="Strong"/>
    <w:basedOn w:val="DefaultParagraphFont"/>
    <w:uiPriority w:val="99"/>
    <w:semiHidden/>
    <w:unhideWhenUsed/>
    <w:rsid w:val="00866BDC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866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unhideWhenUsed/>
    <w:rsid w:val="00866BD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6BD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6BDC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6BDC"/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866B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6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866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66BDC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rsid w:val="00866BDC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FD105C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FD105C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FD105C"/>
    <w:pPr>
      <w:numPr>
        <w:numId w:val="15"/>
      </w:numPr>
    </w:pPr>
  </w:style>
  <w:style w:type="table" w:styleId="ColorfulGrid">
    <w:name w:val="Colorful Grid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FD105C"/>
    <w:rPr>
      <w:color w:val="2B579A"/>
      <w:shd w:val="clear" w:color="auto" w:fill="E1DFDD"/>
    </w:rPr>
  </w:style>
  <w:style w:type="table" w:styleId="LightGrid">
    <w:name w:val="Light Grid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DefaultParagraphFont"/>
    <w:uiPriority w:val="99"/>
    <w:semiHidden/>
    <w:unhideWhenUsed/>
    <w:rsid w:val="00FD105C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FD105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FD105C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FD105C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105C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D105C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D105C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D105C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FD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105C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FD1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D105C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D1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g name="DgLegalInformation01">%%up%%dd@m_former_doc_number@**** %%up%%dd@m_doc_language@**** Rev. %%up%%dd@m_doc_version@**** %%up%%dd@m_cust_validdate@****</Tag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09DB-CDC9-4DAC-9344-8ED28A826250}">
  <ds:schemaRefs/>
</ds:datastoreItem>
</file>

<file path=customXml/itemProps2.xml><?xml version="1.0" encoding="utf-8"?>
<ds:datastoreItem xmlns:ds="http://schemas.openxmlformats.org/officeDocument/2006/customXml" ds:itemID="{2A8D141E-2CC3-4443-9A35-C80FB01DB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141450-2387-4aca-b41f-19cd6be9dd3c}" enabled="1" method="Standard" siteId="{adf10e2b-b6e9-41d6-be2f-c12bb56601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Shkolnikov, Maxim</dc:creator>
  <cp:lastModifiedBy>Leßmann, Monika</cp:lastModifiedBy>
  <cp:revision>14</cp:revision>
  <dcterms:created xsi:type="dcterms:W3CDTF">2022-06-15T13:50:00Z</dcterms:created>
  <dcterms:modified xsi:type="dcterms:W3CDTF">2026-03-26T13:48:00Z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 build">
    <vt:lpwstr>20210215 062246</vt:lpwstr>
  </property>
  <property fmtid="{D5CDD505-2E9C-101B-9397-08002B2CF9AE}" pid="3" name="TB filename">
    <vt:lpwstr>COR009.dotx</vt:lpwstr>
  </property>
  <property fmtid="{D5CDD505-2E9C-101B-9397-08002B2CF9AE}" pid="4" name="TB id">
    <vt:lpwstr>7240</vt:lpwstr>
  </property>
  <property fmtid="{D5CDD505-2E9C-101B-9397-08002B2CF9AE}" pid="5" name="TB name">
    <vt:lpwstr>COR 009</vt:lpwstr>
  </property>
  <property fmtid="{D5CDD505-2E9C-101B-9397-08002B2CF9AE}" pid="6" name="OS_LastOpenTime">
    <vt:lpwstr>11/28/2022 11:50:59 AM</vt:lpwstr>
  </property>
  <property fmtid="{D5CDD505-2E9C-101B-9397-08002B2CF9AE}" pid="7" name="OS_LastOpenUser">
    <vt:lpwstr>AFA</vt:lpwstr>
  </property>
  <property fmtid="{D5CDD505-2E9C-101B-9397-08002B2CF9AE}" pid="8" name="MustSave">
    <vt:bool>false</vt:bool>
  </property>
  <property fmtid="{D5CDD505-2E9C-101B-9397-08002B2CF9AE}" pid="9" name="MSIP_Label_48141450-2387-4aca-b41f-19cd6be9dd3c_Enabled">
    <vt:lpwstr>true</vt:lpwstr>
  </property>
  <property fmtid="{D5CDD505-2E9C-101B-9397-08002B2CF9AE}" pid="10" name="MSIP_Label_48141450-2387-4aca-b41f-19cd6be9dd3c_SetDate">
    <vt:lpwstr>2022-11-10T10:04:38Z</vt:lpwstr>
  </property>
  <property fmtid="{D5CDD505-2E9C-101B-9397-08002B2CF9AE}" pid="11" name="MSIP_Label_48141450-2387-4aca-b41f-19cd6be9dd3c_Method">
    <vt:lpwstr>Standard</vt:lpwstr>
  </property>
  <property fmtid="{D5CDD505-2E9C-101B-9397-08002B2CF9AE}" pid="12" name="MSIP_Label_48141450-2387-4aca-b41f-19cd6be9dd3c_Name">
    <vt:lpwstr>Restricted_Unprotected</vt:lpwstr>
  </property>
  <property fmtid="{D5CDD505-2E9C-101B-9397-08002B2CF9AE}" pid="13" name="MSIP_Label_48141450-2387-4aca-b41f-19cd6be9dd3c_SiteId">
    <vt:lpwstr>adf10e2b-b6e9-41d6-be2f-c12bb566019c</vt:lpwstr>
  </property>
  <property fmtid="{D5CDD505-2E9C-101B-9397-08002B2CF9AE}" pid="14" name="MSIP_Label_48141450-2387-4aca-b41f-19cd6be9dd3c_ActionId">
    <vt:lpwstr>62b7763e-8625-4e22-929d-95f78832fa3a</vt:lpwstr>
  </property>
  <property fmtid="{D5CDD505-2E9C-101B-9397-08002B2CF9AE}" pid="15" name="MSIP_Label_48141450-2387-4aca-b41f-19cd6be9dd3c_ContentBits">
    <vt:lpwstr>0</vt:lpwstr>
  </property>
  <property fmtid="{D5CDD505-2E9C-101B-9397-08002B2CF9AE}" pid="16" name="OS_Übernahme">
    <vt:bool>true</vt:bool>
  </property>
  <property fmtid="{D5CDD505-2E9C-101B-9397-08002B2CF9AE}" pid="17" name="OS_AutoÜbernahme">
    <vt:bool>false</vt:bool>
  </property>
  <property fmtid="{D5CDD505-2E9C-101B-9397-08002B2CF9AE}" pid="18" name="OS_LastSave">
    <vt:lpwstr>11/28/2022 11:51:36 AM</vt:lpwstr>
  </property>
  <property fmtid="{D5CDD505-2E9C-101B-9397-08002B2CF9AE}" pid="19" name="OS_LastSaveUser">
    <vt:lpwstr>AFA</vt:lpwstr>
  </property>
  <property fmtid="{D5CDD505-2E9C-101B-9397-08002B2CF9AE}" pid="20" name="OS_LastDocumentSaved">
    <vt:bool>false</vt:bool>
  </property>
</Properties>
</file>